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7506F1" w14:textId="77777777" w:rsidR="00C1177F" w:rsidRPr="0016429B" w:rsidRDefault="0016429B">
      <w:pPr>
        <w:spacing w:before="0" w:after="0" w:line="451" w:lineRule="exact"/>
        <w:jc w:val="left"/>
        <w:rPr>
          <w:rFonts w:ascii="MHGOFV+TimesNewRomanPSMT"/>
          <w:color w:val="000000"/>
          <w:sz w:val="56"/>
          <w:szCs w:val="56"/>
          <w:lang w:val="fr-FR"/>
        </w:rPr>
      </w:pPr>
      <w:r>
        <w:rPr>
          <w:noProof/>
          <w:sz w:val="56"/>
          <w:szCs w:val="56"/>
        </w:rPr>
        <w:drawing>
          <wp:anchor distT="0" distB="0" distL="114300" distR="114300" simplePos="0" relativeHeight="251658752" behindDoc="1" locked="0" layoutInCell="1" allowOverlap="1" wp14:anchorId="60EFF4FB">
            <wp:simplePos x="0" y="0"/>
            <wp:positionH relativeFrom="page">
              <wp:posOffset>848360</wp:posOffset>
            </wp:positionH>
            <wp:positionV relativeFrom="page">
              <wp:posOffset>2007235</wp:posOffset>
            </wp:positionV>
            <wp:extent cx="5947410" cy="360680"/>
            <wp:effectExtent l="0" t="0" r="0" b="0"/>
            <wp:wrapNone/>
            <wp:docPr id="2" name="_x000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360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br1"/>
      <w:bookmarkEnd w:id="0"/>
      <w:r>
        <w:rPr>
          <w:noProof/>
          <w:sz w:val="56"/>
          <w:szCs w:val="56"/>
        </w:rPr>
        <w:drawing>
          <wp:anchor distT="0" distB="0" distL="114300" distR="114300" simplePos="0" relativeHeight="251657728" behindDoc="1" locked="0" layoutInCell="1" allowOverlap="1" wp14:anchorId="70963E03">
            <wp:simplePos x="0" y="0"/>
            <wp:positionH relativeFrom="page">
              <wp:posOffset>166370</wp:posOffset>
            </wp:positionH>
            <wp:positionV relativeFrom="page">
              <wp:posOffset>73660</wp:posOffset>
            </wp:positionV>
            <wp:extent cx="4426585" cy="1355090"/>
            <wp:effectExtent l="0" t="0" r="5715" b="3810"/>
            <wp:wrapNone/>
            <wp:docPr id="3" name="_x000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6585" cy="1355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56"/>
          <w:szCs w:val="56"/>
        </w:rPr>
        <w:drawing>
          <wp:anchor distT="0" distB="0" distL="114300" distR="114300" simplePos="0" relativeHeight="251656704" behindDoc="1" locked="0" layoutInCell="1" allowOverlap="1" wp14:anchorId="4ED5EA75">
            <wp:simplePos x="0" y="0"/>
            <wp:positionH relativeFrom="page">
              <wp:posOffset>5735320</wp:posOffset>
            </wp:positionH>
            <wp:positionV relativeFrom="page">
              <wp:posOffset>95250</wp:posOffset>
            </wp:positionV>
            <wp:extent cx="1683385" cy="1187450"/>
            <wp:effectExtent l="0" t="0" r="5715" b="6350"/>
            <wp:wrapNone/>
            <wp:docPr id="1" name="_x000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385" cy="1187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705A" w:rsidRPr="0016429B">
        <w:rPr>
          <w:rFonts w:ascii="MHGOFV+TimesNewRomanPSMT"/>
          <w:color w:val="FF0000"/>
          <w:sz w:val="56"/>
          <w:szCs w:val="56"/>
          <w:lang w:val="fr-FR"/>
        </w:rPr>
        <w:t>AGENCE</w:t>
      </w:r>
      <w:r w:rsidR="004D705A" w:rsidRPr="0016429B">
        <w:rPr>
          <w:rFonts w:ascii="MHGOFV+TimesNewRomanPSMT"/>
          <w:color w:val="FF0000"/>
          <w:spacing w:val="1"/>
          <w:sz w:val="56"/>
          <w:szCs w:val="56"/>
          <w:lang w:val="fr-FR"/>
        </w:rPr>
        <w:t xml:space="preserve"> </w:t>
      </w:r>
      <w:r w:rsidR="004D705A" w:rsidRPr="0016429B">
        <w:rPr>
          <w:rFonts w:ascii="MHGOFV+TimesNewRomanPSMT"/>
          <w:color w:val="FF0000"/>
          <w:spacing w:val="-1"/>
          <w:sz w:val="56"/>
          <w:szCs w:val="56"/>
          <w:lang w:val="fr-FR"/>
        </w:rPr>
        <w:t>DU</w:t>
      </w:r>
      <w:r w:rsidR="004D705A" w:rsidRPr="0016429B">
        <w:rPr>
          <w:rFonts w:ascii="MHGOFV+TimesNewRomanPSMT"/>
          <w:color w:val="FF0000"/>
          <w:spacing w:val="1"/>
          <w:sz w:val="56"/>
          <w:szCs w:val="56"/>
          <w:lang w:val="fr-FR"/>
        </w:rPr>
        <w:t xml:space="preserve"> </w:t>
      </w:r>
      <w:r w:rsidR="004D705A" w:rsidRPr="0016429B">
        <w:rPr>
          <w:rFonts w:ascii="MHGOFV+TimesNewRomanPSMT"/>
          <w:color w:val="FF0000"/>
          <w:sz w:val="56"/>
          <w:szCs w:val="56"/>
          <w:lang w:val="fr-FR"/>
        </w:rPr>
        <w:t>MANEGE</w:t>
      </w:r>
    </w:p>
    <w:p w14:paraId="52980BC3" w14:textId="77777777" w:rsidR="00C1177F" w:rsidRPr="0016429B" w:rsidRDefault="004D705A">
      <w:pPr>
        <w:spacing w:before="143" w:after="0" w:line="278" w:lineRule="exact"/>
        <w:jc w:val="left"/>
        <w:rPr>
          <w:rFonts w:ascii="GTAQCB+TimesNewRomanPS-ItalicMT"/>
          <w:color w:val="244061"/>
          <w:spacing w:val="-1"/>
          <w:sz w:val="24"/>
          <w:lang w:val="fr-FR"/>
        </w:rPr>
      </w:pPr>
      <w:r w:rsidRPr="0016429B">
        <w:rPr>
          <w:rFonts w:ascii="GTAQCB+TimesNewRomanPS-ItalicMT"/>
          <w:color w:val="244061"/>
          <w:sz w:val="24"/>
          <w:lang w:val="fr-FR"/>
        </w:rPr>
        <w:t>Agence</w:t>
      </w:r>
      <w:r w:rsidRPr="0016429B">
        <w:rPr>
          <w:rFonts w:ascii="GTAQCB+TimesNewRomanPS-ItalicMT"/>
          <w:color w:val="244061"/>
          <w:spacing w:val="1"/>
          <w:sz w:val="24"/>
          <w:lang w:val="fr-FR"/>
        </w:rPr>
        <w:t xml:space="preserve"> </w:t>
      </w:r>
      <w:r w:rsidRPr="0016429B">
        <w:rPr>
          <w:rFonts w:ascii="GTAQCB+TimesNewRomanPS-ItalicMT" w:hAnsi="GTAQCB+TimesNewRomanPS-ItalicMT" w:cs="GTAQCB+TimesNewRomanPS-ItalicMT"/>
          <w:color w:val="244061"/>
          <w:sz w:val="24"/>
          <w:lang w:val="fr-FR"/>
        </w:rPr>
        <w:t>Immobilière</w:t>
      </w:r>
      <w:r w:rsidRPr="0016429B">
        <w:rPr>
          <w:rFonts w:ascii="GTAQCB+TimesNewRomanPS-ItalicMT"/>
          <w:color w:val="244061"/>
          <w:spacing w:val="2"/>
          <w:sz w:val="24"/>
          <w:lang w:val="fr-FR"/>
        </w:rPr>
        <w:t xml:space="preserve"> </w:t>
      </w:r>
      <w:r w:rsidRPr="0016429B">
        <w:rPr>
          <w:rFonts w:ascii="GTAQCB+TimesNewRomanPS-ItalicMT" w:hAnsi="GTAQCB+TimesNewRomanPS-ItalicMT" w:cs="GTAQCB+TimesNewRomanPS-ItalicMT"/>
          <w:color w:val="244061"/>
          <w:sz w:val="24"/>
          <w:lang w:val="fr-FR"/>
        </w:rPr>
        <w:t>créée</w:t>
      </w:r>
      <w:r w:rsidRPr="0016429B">
        <w:rPr>
          <w:rFonts w:ascii="GTAQCB+TimesNewRomanPS-ItalicMT"/>
          <w:color w:val="244061"/>
          <w:spacing w:val="-3"/>
          <w:sz w:val="24"/>
          <w:lang w:val="fr-FR"/>
        </w:rPr>
        <w:t xml:space="preserve"> </w:t>
      </w:r>
      <w:r w:rsidRPr="0016429B">
        <w:rPr>
          <w:rFonts w:ascii="GTAQCB+TimesNewRomanPS-ItalicMT"/>
          <w:color w:val="244061"/>
          <w:spacing w:val="-1"/>
          <w:sz w:val="24"/>
          <w:lang w:val="fr-FR"/>
        </w:rPr>
        <w:t>en</w:t>
      </w:r>
      <w:r w:rsidRPr="0016429B">
        <w:rPr>
          <w:rFonts w:ascii="GTAQCB+TimesNewRomanPS-ItalicMT"/>
          <w:color w:val="244061"/>
          <w:spacing w:val="3"/>
          <w:sz w:val="24"/>
          <w:lang w:val="fr-FR"/>
        </w:rPr>
        <w:t xml:space="preserve"> </w:t>
      </w:r>
      <w:r w:rsidRPr="0016429B">
        <w:rPr>
          <w:rFonts w:ascii="GTAQCB+TimesNewRomanPS-ItalicMT"/>
          <w:color w:val="244061"/>
          <w:sz w:val="24"/>
          <w:lang w:val="fr-FR"/>
        </w:rPr>
        <w:t>2000</w:t>
      </w:r>
      <w:r w:rsidRPr="0016429B">
        <w:rPr>
          <w:rFonts w:ascii="GTAQCB+TimesNewRomanPS-ItalicMT"/>
          <w:color w:val="244061"/>
          <w:spacing w:val="-2"/>
          <w:sz w:val="24"/>
          <w:lang w:val="fr-FR"/>
        </w:rPr>
        <w:t xml:space="preserve"> </w:t>
      </w:r>
      <w:r w:rsidRPr="0016429B">
        <w:rPr>
          <w:rFonts w:ascii="GTAQCB+TimesNewRomanPS-ItalicMT" w:hAnsi="GTAQCB+TimesNewRomanPS-ItalicMT" w:cs="GTAQCB+TimesNewRomanPS-ItalicMT"/>
          <w:color w:val="244061"/>
          <w:sz w:val="24"/>
          <w:lang w:val="fr-FR"/>
        </w:rPr>
        <w:t>à</w:t>
      </w:r>
      <w:r w:rsidRPr="0016429B">
        <w:rPr>
          <w:rFonts w:ascii="GTAQCB+TimesNewRomanPS-ItalicMT"/>
          <w:color w:val="244061"/>
          <w:spacing w:val="2"/>
          <w:sz w:val="24"/>
          <w:lang w:val="fr-FR"/>
        </w:rPr>
        <w:t xml:space="preserve"> </w:t>
      </w:r>
      <w:r w:rsidRPr="0016429B">
        <w:rPr>
          <w:rFonts w:ascii="GTAQCB+TimesNewRomanPS-ItalicMT" w:hAnsi="GTAQCB+TimesNewRomanPS-ItalicMT" w:cs="GTAQCB+TimesNewRomanPS-ItalicMT"/>
          <w:color w:val="244061"/>
          <w:sz w:val="24"/>
          <w:lang w:val="fr-FR"/>
        </w:rPr>
        <w:t>Saint-Germain-en-Laye</w:t>
      </w:r>
      <w:r w:rsidRPr="0016429B">
        <w:rPr>
          <w:rFonts w:ascii="GTAQCB+TimesNewRomanPS-ItalicMT" w:hAnsi="GTAQCB+TimesNewRomanPS-ItalicMT" w:cs="GTAQCB+TimesNewRomanPS-ItalicMT"/>
          <w:color w:val="244061"/>
          <w:sz w:val="24"/>
          <w:lang w:val="fr-FR"/>
        </w:rPr>
        <w:cr/>
        <w:t>Spécialisée</w:t>
      </w:r>
      <w:r w:rsidRPr="0016429B">
        <w:rPr>
          <w:rFonts w:ascii="GTAQCB+TimesNewRomanPS-ItalicMT"/>
          <w:color w:val="244061"/>
          <w:spacing w:val="-3"/>
          <w:sz w:val="24"/>
          <w:lang w:val="fr-FR"/>
        </w:rPr>
        <w:t xml:space="preserve"> </w:t>
      </w:r>
      <w:r w:rsidRPr="0016429B">
        <w:rPr>
          <w:rFonts w:ascii="GTAQCB+TimesNewRomanPS-ItalicMT"/>
          <w:color w:val="244061"/>
          <w:sz w:val="24"/>
          <w:lang w:val="fr-FR"/>
        </w:rPr>
        <w:t>depuis 20</w:t>
      </w:r>
      <w:r w:rsidRPr="0016429B">
        <w:rPr>
          <w:rFonts w:ascii="GTAQCB+TimesNewRomanPS-ItalicMT"/>
          <w:color w:val="244061"/>
          <w:spacing w:val="2"/>
          <w:sz w:val="24"/>
          <w:lang w:val="fr-FR"/>
        </w:rPr>
        <w:t xml:space="preserve"> </w:t>
      </w:r>
      <w:r w:rsidRPr="0016429B">
        <w:rPr>
          <w:rFonts w:ascii="GTAQCB+TimesNewRomanPS-ItalicMT"/>
          <w:color w:val="244061"/>
          <w:sz w:val="24"/>
          <w:lang w:val="fr-FR"/>
        </w:rPr>
        <w:t>ans</w:t>
      </w:r>
      <w:r w:rsidRPr="0016429B">
        <w:rPr>
          <w:rFonts w:ascii="GTAQCB+TimesNewRomanPS-ItalicMT"/>
          <w:color w:val="244061"/>
          <w:spacing w:val="58"/>
          <w:sz w:val="24"/>
          <w:lang w:val="fr-FR"/>
        </w:rPr>
        <w:t xml:space="preserve"> </w:t>
      </w:r>
      <w:r w:rsidRPr="0016429B">
        <w:rPr>
          <w:rFonts w:ascii="GTAQCB+TimesNewRomanPS-ItalicMT"/>
          <w:color w:val="244061"/>
          <w:spacing w:val="-1"/>
          <w:sz w:val="24"/>
          <w:lang w:val="fr-FR"/>
        </w:rPr>
        <w:t>sur</w:t>
      </w:r>
      <w:r w:rsidRPr="0016429B">
        <w:rPr>
          <w:rFonts w:ascii="GTAQCB+TimesNewRomanPS-ItalicMT"/>
          <w:color w:val="244061"/>
          <w:spacing w:val="1"/>
          <w:sz w:val="24"/>
          <w:lang w:val="fr-FR"/>
        </w:rPr>
        <w:t xml:space="preserve"> </w:t>
      </w:r>
      <w:r w:rsidRPr="0016429B">
        <w:rPr>
          <w:rFonts w:ascii="GTAQCB+TimesNewRomanPS-ItalicMT"/>
          <w:color w:val="244061"/>
          <w:sz w:val="24"/>
          <w:lang w:val="fr-FR"/>
        </w:rPr>
        <w:t>Saint-Germain</w:t>
      </w:r>
      <w:r w:rsidRPr="0016429B">
        <w:rPr>
          <w:rFonts w:ascii="GTAQCB+TimesNewRomanPS-ItalicMT"/>
          <w:color w:val="244061"/>
          <w:spacing w:val="-3"/>
          <w:sz w:val="24"/>
          <w:lang w:val="fr-FR"/>
        </w:rPr>
        <w:t xml:space="preserve"> </w:t>
      </w:r>
      <w:r w:rsidRPr="0016429B">
        <w:rPr>
          <w:rFonts w:ascii="GTAQCB+TimesNewRomanPS-ItalicMT"/>
          <w:color w:val="244061"/>
          <w:spacing w:val="-1"/>
          <w:sz w:val="24"/>
          <w:lang w:val="fr-FR"/>
        </w:rPr>
        <w:t>et</w:t>
      </w:r>
      <w:r w:rsidRPr="0016429B">
        <w:rPr>
          <w:rFonts w:ascii="GTAQCB+TimesNewRomanPS-ItalicMT"/>
          <w:color w:val="244061"/>
          <w:spacing w:val="4"/>
          <w:sz w:val="24"/>
          <w:lang w:val="fr-FR"/>
        </w:rPr>
        <w:t xml:space="preserve"> </w:t>
      </w:r>
      <w:r w:rsidRPr="0016429B">
        <w:rPr>
          <w:rFonts w:ascii="GTAQCB+TimesNewRomanPS-ItalicMT"/>
          <w:color w:val="244061"/>
          <w:sz w:val="24"/>
          <w:lang w:val="fr-FR"/>
        </w:rPr>
        <w:t xml:space="preserve">environs </w:t>
      </w:r>
      <w:r w:rsidRPr="0016429B">
        <w:rPr>
          <w:rFonts w:ascii="GTAQCB+TimesNewRomanPS-ItalicMT"/>
          <w:color w:val="244061"/>
          <w:spacing w:val="-1"/>
          <w:sz w:val="24"/>
          <w:lang w:val="fr-FR"/>
        </w:rPr>
        <w:t>proches</w:t>
      </w:r>
    </w:p>
    <w:p w14:paraId="2E082B3B" w14:textId="77777777" w:rsidR="00550A0A" w:rsidRPr="0016429B" w:rsidRDefault="00550A0A">
      <w:pPr>
        <w:spacing w:before="143" w:after="0" w:line="278" w:lineRule="exact"/>
        <w:jc w:val="left"/>
        <w:rPr>
          <w:rFonts w:ascii="GTAQCB+TimesNewRomanPS-ItalicMT"/>
          <w:color w:val="244061"/>
          <w:spacing w:val="-1"/>
          <w:sz w:val="24"/>
          <w:lang w:val="fr-FR"/>
        </w:rPr>
      </w:pPr>
      <w:r w:rsidRPr="0016429B">
        <w:rPr>
          <w:rFonts w:ascii="GTAQCB+TimesNewRomanPS-ItalicMT"/>
          <w:color w:val="244061"/>
          <w:spacing w:val="-1"/>
          <w:sz w:val="24"/>
          <w:lang w:val="fr-FR"/>
        </w:rPr>
        <w:t>Si</w:t>
      </w:r>
      <w:r w:rsidRPr="0016429B">
        <w:rPr>
          <w:rFonts w:ascii="GTAQCB+TimesNewRomanPS-ItalicMT"/>
          <w:color w:val="244061"/>
          <w:spacing w:val="-1"/>
          <w:sz w:val="24"/>
          <w:lang w:val="fr-FR"/>
        </w:rPr>
        <w:t>è</w:t>
      </w:r>
      <w:r w:rsidRPr="0016429B">
        <w:rPr>
          <w:rFonts w:ascii="GTAQCB+TimesNewRomanPS-ItalicMT"/>
          <w:color w:val="244061"/>
          <w:spacing w:val="-1"/>
          <w:sz w:val="24"/>
          <w:lang w:val="fr-FR"/>
        </w:rPr>
        <w:t>ge social 3 rue de l</w:t>
      </w:r>
      <w:r w:rsidRPr="0016429B">
        <w:rPr>
          <w:rFonts w:ascii="GTAQCB+TimesNewRomanPS-ItalicMT"/>
          <w:color w:val="244061"/>
          <w:spacing w:val="-1"/>
          <w:sz w:val="24"/>
          <w:lang w:val="fr-FR"/>
        </w:rPr>
        <w:t>’é</w:t>
      </w:r>
      <w:r w:rsidRPr="0016429B">
        <w:rPr>
          <w:rFonts w:ascii="GTAQCB+TimesNewRomanPS-ItalicMT"/>
          <w:color w:val="244061"/>
          <w:spacing w:val="-1"/>
          <w:sz w:val="24"/>
          <w:lang w:val="fr-FR"/>
        </w:rPr>
        <w:t xml:space="preserve">cole </w:t>
      </w:r>
      <w:r w:rsidRPr="0016429B">
        <w:rPr>
          <w:rFonts w:ascii="GTAQCB+TimesNewRomanPS-ItalicMT"/>
          <w:color w:val="244061"/>
          <w:spacing w:val="-1"/>
          <w:sz w:val="24"/>
          <w:lang w:val="fr-FR"/>
        </w:rPr>
        <w:t>–</w:t>
      </w:r>
      <w:r w:rsidRPr="0016429B">
        <w:rPr>
          <w:rFonts w:ascii="GTAQCB+TimesNewRomanPS-ItalicMT"/>
          <w:color w:val="244061"/>
          <w:spacing w:val="-1"/>
          <w:sz w:val="24"/>
          <w:lang w:val="fr-FR"/>
        </w:rPr>
        <w:t xml:space="preserve"> 78510 TRIEL SUR SEINE</w:t>
      </w:r>
    </w:p>
    <w:p w14:paraId="0A6F45C9" w14:textId="77777777" w:rsidR="00550A0A" w:rsidRPr="0016429B" w:rsidRDefault="00550A0A">
      <w:pPr>
        <w:spacing w:before="143" w:after="0" w:line="278" w:lineRule="exact"/>
        <w:jc w:val="left"/>
        <w:rPr>
          <w:rFonts w:ascii="GTAQCB+TimesNewRomanPS-ItalicMT"/>
          <w:color w:val="000000"/>
          <w:sz w:val="24"/>
          <w:lang w:val="fr-FR"/>
        </w:rPr>
      </w:pPr>
      <w:r w:rsidRPr="0016429B">
        <w:rPr>
          <w:rFonts w:ascii="GTAQCB+TimesNewRomanPS-ItalicMT"/>
          <w:color w:val="244061"/>
          <w:spacing w:val="-1"/>
          <w:sz w:val="24"/>
          <w:lang w:val="fr-FR"/>
        </w:rPr>
        <w:t>Carte professionnelle CPI 7801 2017 000 018 487</w:t>
      </w:r>
    </w:p>
    <w:p w14:paraId="69D4F134" w14:textId="07721112" w:rsidR="00C1177F" w:rsidRPr="0016429B" w:rsidRDefault="004D705A">
      <w:pPr>
        <w:spacing w:before="602" w:after="0" w:line="494" w:lineRule="exact"/>
        <w:ind w:left="2656"/>
        <w:jc w:val="left"/>
        <w:rPr>
          <w:rFonts w:ascii="JSJIBU+TimesNewRomanPS-BoldMT"/>
          <w:color w:val="000000"/>
          <w:sz w:val="44"/>
          <w:lang w:val="fr-FR"/>
        </w:rPr>
      </w:pPr>
      <w:r w:rsidRPr="0016429B">
        <w:rPr>
          <w:rFonts w:ascii="JSJIBU+TimesNewRomanPS-BoldMT"/>
          <w:color w:val="0F243E"/>
          <w:sz w:val="44"/>
          <w:lang w:val="fr-FR"/>
        </w:rPr>
        <w:t>H</w:t>
      </w:r>
      <w:r w:rsidR="00550A0A" w:rsidRPr="0016429B">
        <w:rPr>
          <w:rFonts w:ascii="JSJIBU+TimesNewRomanPS-BoldMT"/>
          <w:color w:val="0F243E"/>
          <w:sz w:val="44"/>
          <w:lang w:val="fr-FR"/>
        </w:rPr>
        <w:t>ONORAIRES AU</w:t>
      </w:r>
      <w:r w:rsidR="00956EDF" w:rsidRPr="0016429B">
        <w:rPr>
          <w:rFonts w:ascii="JSJIBU+TimesNewRomanPS-BoldMT"/>
          <w:color w:val="0F243E"/>
          <w:sz w:val="44"/>
          <w:lang w:val="fr-FR"/>
        </w:rPr>
        <w:t xml:space="preserve"> </w:t>
      </w:r>
      <w:r w:rsidR="00550A0A" w:rsidRPr="0016429B">
        <w:rPr>
          <w:rFonts w:ascii="JSJIBU+TimesNewRomanPS-BoldMT"/>
          <w:color w:val="0F243E"/>
          <w:sz w:val="44"/>
          <w:lang w:val="fr-FR"/>
        </w:rPr>
        <w:t>01/01/202</w:t>
      </w:r>
      <w:r w:rsidR="0016429B" w:rsidRPr="0016429B">
        <w:rPr>
          <w:rFonts w:ascii="JSJIBU+TimesNewRomanPS-BoldMT"/>
          <w:color w:val="0F243E"/>
          <w:sz w:val="44"/>
          <w:lang w:val="fr-FR"/>
        </w:rPr>
        <w:t>5</w:t>
      </w:r>
    </w:p>
    <w:p w14:paraId="29365925" w14:textId="77777777" w:rsidR="00C1177F" w:rsidRPr="0016429B" w:rsidRDefault="004D705A">
      <w:pPr>
        <w:spacing w:before="257" w:after="0" w:line="318" w:lineRule="exact"/>
        <w:ind w:left="2303"/>
        <w:jc w:val="left"/>
        <w:rPr>
          <w:rFonts w:ascii="JSJIBU+TimesNewRomanPS-BoldMT"/>
          <w:color w:val="000000"/>
          <w:sz w:val="28"/>
          <w:lang w:val="fr-FR"/>
        </w:rPr>
      </w:pPr>
      <w:r w:rsidRPr="0016429B">
        <w:rPr>
          <w:rFonts w:ascii="JSJIBU+TimesNewRomanPS-BoldMT"/>
          <w:color w:val="0F243E"/>
          <w:sz w:val="28"/>
          <w:lang w:val="fr-FR"/>
        </w:rPr>
        <w:t>Honoraires</w:t>
      </w:r>
      <w:r w:rsidRPr="0016429B">
        <w:rPr>
          <w:rFonts w:ascii="JSJIBU+TimesNewRomanPS-BoldMT"/>
          <w:color w:val="0F243E"/>
          <w:spacing w:val="-1"/>
          <w:sz w:val="28"/>
          <w:lang w:val="fr-FR"/>
        </w:rPr>
        <w:t xml:space="preserve"> </w:t>
      </w:r>
      <w:r w:rsidRPr="0016429B">
        <w:rPr>
          <w:rFonts w:ascii="JSJIBU+TimesNewRomanPS-BoldMT" w:hAnsi="JSJIBU+TimesNewRomanPS-BoldMT" w:cs="JSJIBU+TimesNewRomanPS-BoldMT"/>
          <w:color w:val="0F243E"/>
          <w:spacing w:val="1"/>
          <w:sz w:val="28"/>
          <w:lang w:val="fr-FR"/>
        </w:rPr>
        <w:t>indiqués</w:t>
      </w:r>
      <w:r w:rsidRPr="0016429B">
        <w:rPr>
          <w:rFonts w:ascii="JSJIBU+TimesNewRomanPS-BoldMT"/>
          <w:color w:val="0F243E"/>
          <w:spacing w:val="-2"/>
          <w:sz w:val="28"/>
          <w:lang w:val="fr-FR"/>
        </w:rPr>
        <w:t xml:space="preserve"> </w:t>
      </w:r>
      <w:r w:rsidRPr="0016429B">
        <w:rPr>
          <w:rFonts w:ascii="JSJIBU+TimesNewRomanPS-BoldMT"/>
          <w:color w:val="0F243E"/>
          <w:spacing w:val="-1"/>
          <w:sz w:val="28"/>
          <w:lang w:val="fr-FR"/>
        </w:rPr>
        <w:t>hors</w:t>
      </w:r>
      <w:r w:rsidRPr="0016429B">
        <w:rPr>
          <w:rFonts w:ascii="JSJIBU+TimesNewRomanPS-BoldMT"/>
          <w:color w:val="0F243E"/>
          <w:spacing w:val="4"/>
          <w:sz w:val="28"/>
          <w:lang w:val="fr-FR"/>
        </w:rPr>
        <w:t xml:space="preserve"> </w:t>
      </w:r>
      <w:r w:rsidRPr="0016429B">
        <w:rPr>
          <w:rFonts w:ascii="JSJIBU+TimesNewRomanPS-BoldMT"/>
          <w:color w:val="0F243E"/>
          <w:spacing w:val="-1"/>
          <w:sz w:val="28"/>
          <w:lang w:val="fr-FR"/>
        </w:rPr>
        <w:t>taxes</w:t>
      </w:r>
      <w:r w:rsidRPr="0016429B">
        <w:rPr>
          <w:rFonts w:ascii="JSJIBU+TimesNewRomanPS-BoldMT"/>
          <w:color w:val="0F243E"/>
          <w:spacing w:val="4"/>
          <w:sz w:val="28"/>
          <w:lang w:val="fr-FR"/>
        </w:rPr>
        <w:t xml:space="preserve"> </w:t>
      </w:r>
      <w:r w:rsidRPr="0016429B">
        <w:rPr>
          <w:rFonts w:ascii="JSJIBU+TimesNewRomanPS-BoldMT" w:hAnsi="JSJIBU+TimesNewRomanPS-BoldMT" w:cs="JSJIBU+TimesNewRomanPS-BoldMT"/>
          <w:color w:val="0F243E"/>
          <w:sz w:val="28"/>
          <w:lang w:val="fr-FR"/>
        </w:rPr>
        <w:t>–</w:t>
      </w:r>
      <w:r w:rsidRPr="0016429B">
        <w:rPr>
          <w:rFonts w:ascii="JSJIBU+TimesNewRomanPS-BoldMT"/>
          <w:color w:val="0F243E"/>
          <w:spacing w:val="1"/>
          <w:sz w:val="28"/>
          <w:lang w:val="fr-FR"/>
        </w:rPr>
        <w:t xml:space="preserve"> Taux</w:t>
      </w:r>
      <w:r w:rsidRPr="0016429B">
        <w:rPr>
          <w:rFonts w:ascii="JSJIBU+TimesNewRomanPS-BoldMT"/>
          <w:color w:val="0F243E"/>
          <w:spacing w:val="-4"/>
          <w:sz w:val="28"/>
          <w:lang w:val="fr-FR"/>
        </w:rPr>
        <w:t xml:space="preserve"> </w:t>
      </w:r>
      <w:r w:rsidRPr="0016429B">
        <w:rPr>
          <w:rFonts w:ascii="JSJIBU+TimesNewRomanPS-BoldMT"/>
          <w:color w:val="0F243E"/>
          <w:sz w:val="28"/>
          <w:lang w:val="fr-FR"/>
        </w:rPr>
        <w:t>en vigueur</w:t>
      </w:r>
      <w:r w:rsidRPr="0016429B">
        <w:rPr>
          <w:rFonts w:ascii="JSJIBU+TimesNewRomanPS-BoldMT"/>
          <w:color w:val="0F243E"/>
          <w:spacing w:val="3"/>
          <w:sz w:val="28"/>
          <w:lang w:val="fr-FR"/>
        </w:rPr>
        <w:t xml:space="preserve"> </w:t>
      </w:r>
      <w:r w:rsidRPr="0016429B">
        <w:rPr>
          <w:rFonts w:ascii="JSJIBU+TimesNewRomanPS-BoldMT"/>
          <w:color w:val="0F243E"/>
          <w:spacing w:val="-1"/>
          <w:sz w:val="28"/>
          <w:lang w:val="fr-FR"/>
        </w:rPr>
        <w:t>20%</w:t>
      </w:r>
    </w:p>
    <w:p w14:paraId="2506A095" w14:textId="77777777" w:rsidR="00C1177F" w:rsidRPr="0096058D" w:rsidRDefault="004D705A">
      <w:pPr>
        <w:spacing w:before="303" w:after="0" w:line="584" w:lineRule="exact"/>
        <w:ind w:left="4169"/>
        <w:jc w:val="left"/>
        <w:rPr>
          <w:rFonts w:ascii="JSJIBU+TimesNewRomanPS-BoldMT"/>
          <w:color w:val="000000"/>
          <w:sz w:val="52"/>
          <w:lang w:val="fr-FR"/>
        </w:rPr>
      </w:pPr>
      <w:r w:rsidRPr="0096058D">
        <w:rPr>
          <w:rFonts w:ascii="JSJIBU+TimesNewRomanPS-BoldMT"/>
          <w:color w:val="0F243E"/>
          <w:sz w:val="52"/>
          <w:lang w:val="fr-FR"/>
        </w:rPr>
        <w:t>V E N T E S</w:t>
      </w:r>
    </w:p>
    <w:p w14:paraId="0A4B3A31" w14:textId="77777777" w:rsidR="00C1177F" w:rsidRPr="0096058D" w:rsidRDefault="004D705A">
      <w:pPr>
        <w:spacing w:before="0" w:after="0" w:line="322" w:lineRule="exact"/>
        <w:ind w:left="1911"/>
        <w:jc w:val="left"/>
        <w:rPr>
          <w:rFonts w:ascii="MHGOFV+TimesNewRomanPSMT"/>
          <w:color w:val="000000"/>
          <w:sz w:val="28"/>
          <w:lang w:val="fr-FR"/>
        </w:rPr>
      </w:pPr>
      <w:r w:rsidRPr="0096058D">
        <w:rPr>
          <w:rFonts w:ascii="MHGOFV+TimesNewRomanPSMT"/>
          <w:color w:val="0F243E"/>
          <w:spacing w:val="962"/>
          <w:sz w:val="28"/>
          <w:lang w:val="fr-FR"/>
        </w:rPr>
        <w:t xml:space="preserve"> </w:t>
      </w:r>
      <w:r w:rsidRPr="0096058D">
        <w:rPr>
          <w:rFonts w:ascii="MHGOFV+TimesNewRomanPSMT"/>
          <w:color w:val="0F243E"/>
          <w:sz w:val="28"/>
          <w:lang w:val="fr-FR"/>
        </w:rPr>
        <w:t>Honoraires</w:t>
      </w:r>
      <w:r w:rsidRPr="0096058D">
        <w:rPr>
          <w:rFonts w:ascii="MHGOFV+TimesNewRomanPSMT"/>
          <w:color w:val="0F243E"/>
          <w:spacing w:val="-1"/>
          <w:sz w:val="28"/>
          <w:lang w:val="fr-FR"/>
        </w:rPr>
        <w:t xml:space="preserve"> </w:t>
      </w:r>
      <w:r w:rsidRPr="0096058D">
        <w:rPr>
          <w:rFonts w:ascii="MHGOFV+TimesNewRomanPSMT" w:hAnsi="MHGOFV+TimesNewRomanPSMT" w:cs="MHGOFV+TimesNewRomanPSMT"/>
          <w:color w:val="0F243E"/>
          <w:sz w:val="28"/>
          <w:lang w:val="fr-FR"/>
        </w:rPr>
        <w:t>indiqués</w:t>
      </w:r>
      <w:r w:rsidRPr="0096058D">
        <w:rPr>
          <w:rFonts w:ascii="MHGOFV+TimesNewRomanPSMT"/>
          <w:color w:val="0F243E"/>
          <w:spacing w:val="-1"/>
          <w:sz w:val="28"/>
          <w:lang w:val="fr-FR"/>
        </w:rPr>
        <w:t xml:space="preserve"> </w:t>
      </w:r>
      <w:r w:rsidRPr="0096058D">
        <w:rPr>
          <w:rFonts w:ascii="MHGOFV+TimesNewRomanPSMT" w:hAnsi="MHGOFV+TimesNewRomanPSMT" w:cs="MHGOFV+TimesNewRomanPSMT"/>
          <w:color w:val="0F243E"/>
          <w:sz w:val="28"/>
          <w:lang w:val="fr-FR"/>
        </w:rPr>
        <w:t>à</w:t>
      </w:r>
      <w:r w:rsidRPr="0096058D">
        <w:rPr>
          <w:rFonts w:ascii="MHGOFV+TimesNewRomanPSMT"/>
          <w:color w:val="0F243E"/>
          <w:sz w:val="28"/>
          <w:lang w:val="fr-FR"/>
        </w:rPr>
        <w:t xml:space="preserve"> la charge de </w:t>
      </w:r>
      <w:r w:rsidRPr="0096058D">
        <w:rPr>
          <w:rFonts w:ascii="MHGOFV+TimesNewRomanPSMT" w:hAnsi="MHGOFV+TimesNewRomanPSMT" w:cs="MHGOFV+TimesNewRomanPSMT"/>
          <w:color w:val="0F243E"/>
          <w:sz w:val="28"/>
          <w:lang w:val="fr-FR"/>
        </w:rPr>
        <w:t>l’acquéreur.</w:t>
      </w:r>
      <w:r w:rsidRPr="0096058D">
        <w:rPr>
          <w:rFonts w:ascii="MHGOFV+TimesNewRomanPSMT" w:hAnsi="MHGOFV+TimesNewRomanPSMT" w:cs="MHGOFV+TimesNewRomanPSMT"/>
          <w:color w:val="0F243E"/>
          <w:sz w:val="28"/>
          <w:lang w:val="fr-FR"/>
        </w:rPr>
        <w:cr/>
      </w:r>
      <w:r w:rsidRPr="0096058D">
        <w:rPr>
          <w:rFonts w:ascii="JSJIBU+TimesNewRomanPS-BoldMT"/>
          <w:color w:val="0F243E"/>
          <w:sz w:val="28"/>
          <w:lang w:val="fr-FR"/>
        </w:rPr>
        <w:t xml:space="preserve">Immeubles </w:t>
      </w:r>
      <w:r w:rsidRPr="0096058D">
        <w:rPr>
          <w:rFonts w:ascii="JSJIBU+TimesNewRomanPS-BoldMT" w:hAnsi="JSJIBU+TimesNewRomanPS-BoldMT" w:cs="JSJIBU+TimesNewRomanPS-BoldMT"/>
          <w:color w:val="0F243E"/>
          <w:sz w:val="28"/>
          <w:lang w:val="fr-FR"/>
        </w:rPr>
        <w:t>à</w:t>
      </w:r>
      <w:r w:rsidRPr="0096058D">
        <w:rPr>
          <w:rFonts w:ascii="JSJIBU+TimesNewRomanPS-BoldMT"/>
          <w:color w:val="0F243E"/>
          <w:sz w:val="28"/>
          <w:lang w:val="fr-FR"/>
        </w:rPr>
        <w:t xml:space="preserve"> usage </w:t>
      </w:r>
      <w:r w:rsidRPr="0096058D">
        <w:rPr>
          <w:rFonts w:ascii="JSJIBU+TimesNewRomanPS-BoldMT" w:hAnsi="JSJIBU+TimesNewRomanPS-BoldMT" w:cs="JSJIBU+TimesNewRomanPS-BoldMT"/>
          <w:color w:val="0F243E"/>
          <w:sz w:val="28"/>
          <w:lang w:val="fr-FR"/>
        </w:rPr>
        <w:t>d’habitation</w:t>
      </w:r>
      <w:r w:rsidRPr="0096058D">
        <w:rPr>
          <w:rFonts w:ascii="JSJIBU+TimesNewRomanPS-BoldMT"/>
          <w:color w:val="0F243E"/>
          <w:spacing w:val="70"/>
          <w:sz w:val="28"/>
          <w:lang w:val="fr-FR"/>
        </w:rPr>
        <w:t xml:space="preserve"> </w:t>
      </w:r>
      <w:r w:rsidRPr="0096058D">
        <w:rPr>
          <w:rFonts w:ascii="MHGOFV+TimesNewRomanPSMT"/>
          <w:color w:val="0F243E"/>
          <w:sz w:val="28"/>
          <w:lang w:val="fr-FR"/>
        </w:rPr>
        <w:t xml:space="preserve">4,17 % hors taxes (5% </w:t>
      </w:r>
      <w:r w:rsidRPr="0096058D">
        <w:rPr>
          <w:rFonts w:ascii="MHGOFV+TimesNewRomanPSMT" w:hAnsi="MHGOFV+TimesNewRomanPSMT" w:cs="MHGOFV+TimesNewRomanPSMT"/>
          <w:color w:val="0F243E"/>
          <w:sz w:val="28"/>
          <w:lang w:val="fr-FR"/>
        </w:rPr>
        <w:t>TTC).</w:t>
      </w:r>
      <w:r w:rsidRPr="0096058D">
        <w:rPr>
          <w:rFonts w:ascii="MHGOFV+TimesNewRomanPSMT" w:hAnsi="MHGOFV+TimesNewRomanPSMT" w:cs="MHGOFV+TimesNewRomanPSMT"/>
          <w:color w:val="0F243E"/>
          <w:sz w:val="28"/>
          <w:lang w:val="fr-FR"/>
        </w:rPr>
        <w:cr/>
      </w:r>
      <w:r w:rsidRPr="0096058D">
        <w:rPr>
          <w:rFonts w:ascii="JSJIBU+TimesNewRomanPS-BoldMT"/>
          <w:color w:val="0F243E"/>
          <w:spacing w:val="1284"/>
          <w:sz w:val="28"/>
          <w:lang w:val="fr-FR"/>
        </w:rPr>
        <w:t xml:space="preserve"> </w:t>
      </w:r>
      <w:r w:rsidRPr="0096058D">
        <w:rPr>
          <w:rFonts w:ascii="JSJIBU+TimesNewRomanPS-BoldMT"/>
          <w:color w:val="0F243E"/>
          <w:sz w:val="28"/>
          <w:lang w:val="fr-FR"/>
        </w:rPr>
        <w:t>Terrains</w:t>
      </w:r>
      <w:r w:rsidRPr="0096058D">
        <w:rPr>
          <w:rFonts w:ascii="JSJIBU+TimesNewRomanPS-BoldMT"/>
          <w:color w:val="0F243E"/>
          <w:spacing w:val="70"/>
          <w:sz w:val="28"/>
          <w:lang w:val="fr-FR"/>
        </w:rPr>
        <w:t xml:space="preserve"> </w:t>
      </w:r>
      <w:r w:rsidRPr="0096058D">
        <w:rPr>
          <w:rFonts w:ascii="MHGOFV+TimesNewRomanPSMT"/>
          <w:color w:val="0F243E"/>
          <w:sz w:val="28"/>
          <w:lang w:val="fr-FR"/>
        </w:rPr>
        <w:t>8,33% hors taxes (10% TTC).</w:t>
      </w:r>
    </w:p>
    <w:p w14:paraId="030416E9" w14:textId="77777777" w:rsidR="00C1177F" w:rsidRPr="0096058D" w:rsidRDefault="004D705A">
      <w:pPr>
        <w:spacing w:before="659" w:after="0" w:line="494" w:lineRule="exact"/>
        <w:ind w:left="1874"/>
        <w:jc w:val="left"/>
        <w:rPr>
          <w:rFonts w:ascii="JSJIBU+TimesNewRomanPS-BoldMT"/>
          <w:color w:val="000000"/>
          <w:sz w:val="44"/>
          <w:lang w:val="fr-FR"/>
        </w:rPr>
      </w:pPr>
      <w:r w:rsidRPr="0096058D">
        <w:rPr>
          <w:rFonts w:ascii="JSJIBU+TimesNewRomanPS-BoldMT"/>
          <w:color w:val="0F243E"/>
          <w:sz w:val="44"/>
          <w:lang w:val="fr-FR"/>
        </w:rPr>
        <w:t>CESSION FONDS DE COMMERCES</w:t>
      </w:r>
    </w:p>
    <w:p w14:paraId="4EEFA975" w14:textId="77777777" w:rsidR="00C1177F" w:rsidRPr="0096058D" w:rsidRDefault="004D705A">
      <w:pPr>
        <w:spacing w:before="3" w:after="0" w:line="318" w:lineRule="exact"/>
        <w:ind w:left="3090"/>
        <w:jc w:val="left"/>
        <w:rPr>
          <w:rFonts w:ascii="MHGOFV+TimesNewRomanPSMT"/>
          <w:color w:val="000000"/>
          <w:sz w:val="28"/>
          <w:lang w:val="fr-FR"/>
        </w:rPr>
      </w:pPr>
      <w:r w:rsidRPr="0096058D">
        <w:rPr>
          <w:rFonts w:ascii="MHGOFV+TimesNewRomanPSMT"/>
          <w:color w:val="0F243E"/>
          <w:sz w:val="28"/>
          <w:lang w:val="fr-FR"/>
        </w:rPr>
        <w:t xml:space="preserve">Honoraires </w:t>
      </w:r>
      <w:r w:rsidRPr="0096058D">
        <w:rPr>
          <w:rFonts w:ascii="MHGOFV+TimesNewRomanPSMT" w:hAnsi="MHGOFV+TimesNewRomanPSMT" w:cs="MHGOFV+TimesNewRomanPSMT"/>
          <w:color w:val="0F243E"/>
          <w:sz w:val="28"/>
          <w:lang w:val="fr-FR"/>
        </w:rPr>
        <w:t>indiqués</w:t>
      </w:r>
      <w:r w:rsidRPr="0096058D">
        <w:rPr>
          <w:rFonts w:ascii="MHGOFV+TimesNewRomanPSMT"/>
          <w:color w:val="0F243E"/>
          <w:sz w:val="28"/>
          <w:lang w:val="fr-FR"/>
        </w:rPr>
        <w:t xml:space="preserve"> </w:t>
      </w:r>
      <w:r w:rsidRPr="0096058D">
        <w:rPr>
          <w:rFonts w:ascii="MHGOFV+TimesNewRomanPSMT" w:hAnsi="MHGOFV+TimesNewRomanPSMT" w:cs="MHGOFV+TimesNewRomanPSMT"/>
          <w:color w:val="0F243E"/>
          <w:sz w:val="28"/>
          <w:lang w:val="fr-FR"/>
        </w:rPr>
        <w:t>à</w:t>
      </w:r>
      <w:r w:rsidRPr="0096058D">
        <w:rPr>
          <w:rFonts w:ascii="MHGOFV+TimesNewRomanPSMT"/>
          <w:color w:val="0F243E"/>
          <w:sz w:val="28"/>
          <w:lang w:val="fr-FR"/>
        </w:rPr>
        <w:t xml:space="preserve"> la charge du preneur.</w:t>
      </w:r>
    </w:p>
    <w:p w14:paraId="5B44CBEA" w14:textId="77777777" w:rsidR="00C1177F" w:rsidRPr="0096058D" w:rsidRDefault="004D705A">
      <w:pPr>
        <w:spacing w:before="3" w:after="0" w:line="318" w:lineRule="exact"/>
        <w:ind w:left="2825"/>
        <w:jc w:val="left"/>
        <w:rPr>
          <w:rFonts w:ascii="MHGOFV+TimesNewRomanPSMT"/>
          <w:color w:val="000000"/>
          <w:sz w:val="28"/>
          <w:lang w:val="fr-FR"/>
        </w:rPr>
      </w:pPr>
      <w:r w:rsidRPr="0096058D">
        <w:rPr>
          <w:rFonts w:ascii="MHGOFV+TimesNewRomanPSMT"/>
          <w:color w:val="0F243E"/>
          <w:sz w:val="28"/>
          <w:lang w:val="fr-FR"/>
        </w:rPr>
        <w:t>8,33 % hors taxe du prix de cession</w:t>
      </w:r>
      <w:r w:rsidRPr="0096058D">
        <w:rPr>
          <w:rFonts w:ascii="MHGOFV+TimesNewRomanPSMT"/>
          <w:color w:val="0F243E"/>
          <w:spacing w:val="3"/>
          <w:sz w:val="28"/>
          <w:lang w:val="fr-FR"/>
        </w:rPr>
        <w:t xml:space="preserve"> </w:t>
      </w:r>
      <w:r w:rsidRPr="0096058D">
        <w:rPr>
          <w:rFonts w:ascii="MHGOFV+TimesNewRomanPSMT"/>
          <w:color w:val="0F243E"/>
          <w:sz w:val="28"/>
          <w:lang w:val="fr-FR"/>
        </w:rPr>
        <w:t>(10% TTC).</w:t>
      </w:r>
    </w:p>
    <w:p w14:paraId="794FBBC0" w14:textId="77777777" w:rsidR="00C1177F" w:rsidRPr="0096058D" w:rsidRDefault="004D705A">
      <w:pPr>
        <w:spacing w:before="654" w:after="0" w:line="494" w:lineRule="exact"/>
        <w:ind w:left="2735"/>
        <w:jc w:val="left"/>
        <w:rPr>
          <w:rFonts w:ascii="JSJIBU+TimesNewRomanPS-BoldMT"/>
          <w:color w:val="000000"/>
          <w:sz w:val="44"/>
          <w:lang w:val="fr-FR"/>
        </w:rPr>
      </w:pPr>
      <w:r w:rsidRPr="0096058D">
        <w:rPr>
          <w:rFonts w:ascii="JSJIBU+TimesNewRomanPS-BoldMT"/>
          <w:color w:val="0F243E"/>
          <w:sz w:val="44"/>
          <w:lang w:val="fr-FR"/>
        </w:rPr>
        <w:t>BOUTIQUES ET BUREAUX</w:t>
      </w:r>
    </w:p>
    <w:p w14:paraId="02E2BC99" w14:textId="77777777" w:rsidR="00C1177F" w:rsidRPr="0096058D" w:rsidRDefault="004D705A">
      <w:pPr>
        <w:spacing w:before="7" w:after="0" w:line="318" w:lineRule="exact"/>
        <w:ind w:left="3125"/>
        <w:jc w:val="left"/>
        <w:rPr>
          <w:rFonts w:ascii="MHGOFV+TimesNewRomanPSMT"/>
          <w:color w:val="000000"/>
          <w:sz w:val="28"/>
          <w:lang w:val="fr-FR"/>
        </w:rPr>
      </w:pPr>
      <w:r w:rsidRPr="0096058D">
        <w:rPr>
          <w:rFonts w:ascii="MHGOFV+TimesNewRomanPSMT"/>
          <w:color w:val="0F243E"/>
          <w:sz w:val="28"/>
          <w:lang w:val="fr-FR"/>
        </w:rPr>
        <w:t xml:space="preserve">Honoraires </w:t>
      </w:r>
      <w:r w:rsidRPr="0096058D">
        <w:rPr>
          <w:rFonts w:ascii="MHGOFV+TimesNewRomanPSMT" w:hAnsi="MHGOFV+TimesNewRomanPSMT" w:cs="MHGOFV+TimesNewRomanPSMT"/>
          <w:color w:val="0F243E"/>
          <w:sz w:val="28"/>
          <w:lang w:val="fr-FR"/>
        </w:rPr>
        <w:t>indiqués</w:t>
      </w:r>
      <w:r w:rsidRPr="0096058D">
        <w:rPr>
          <w:rFonts w:ascii="MHGOFV+TimesNewRomanPSMT"/>
          <w:color w:val="0F243E"/>
          <w:sz w:val="28"/>
          <w:lang w:val="fr-FR"/>
        </w:rPr>
        <w:t xml:space="preserve"> </w:t>
      </w:r>
      <w:r w:rsidRPr="0096058D">
        <w:rPr>
          <w:rFonts w:ascii="MHGOFV+TimesNewRomanPSMT" w:hAnsi="MHGOFV+TimesNewRomanPSMT" w:cs="MHGOFV+TimesNewRomanPSMT"/>
          <w:color w:val="0F243E"/>
          <w:sz w:val="28"/>
          <w:lang w:val="fr-FR"/>
        </w:rPr>
        <w:t>à</w:t>
      </w:r>
      <w:r w:rsidRPr="0096058D">
        <w:rPr>
          <w:rFonts w:ascii="MHGOFV+TimesNewRomanPSMT"/>
          <w:color w:val="0F243E"/>
          <w:sz w:val="28"/>
          <w:lang w:val="fr-FR"/>
        </w:rPr>
        <w:t xml:space="preserve"> la charge du preneur</w:t>
      </w:r>
    </w:p>
    <w:p w14:paraId="4F69F932" w14:textId="77777777" w:rsidR="00C1177F" w:rsidRPr="0096058D" w:rsidRDefault="004D705A">
      <w:pPr>
        <w:spacing w:before="3" w:after="0" w:line="318" w:lineRule="exact"/>
        <w:ind w:left="2040"/>
        <w:jc w:val="left"/>
        <w:rPr>
          <w:rFonts w:ascii="MHGOFV+TimesNewRomanPSMT"/>
          <w:color w:val="000000"/>
          <w:sz w:val="28"/>
          <w:lang w:val="fr-FR"/>
        </w:rPr>
      </w:pPr>
      <w:r w:rsidRPr="0096058D">
        <w:rPr>
          <w:rFonts w:ascii="MHGOFV+TimesNewRomanPSMT"/>
          <w:color w:val="0F243E"/>
          <w:sz w:val="28"/>
          <w:lang w:val="fr-FR"/>
        </w:rPr>
        <w:t xml:space="preserve">8,33 % hors taxes de la </w:t>
      </w:r>
      <w:r w:rsidRPr="0096058D">
        <w:rPr>
          <w:rFonts w:ascii="MHGOFV+TimesNewRomanPSMT" w:hAnsi="MHGOFV+TimesNewRomanPSMT" w:cs="MHGOFV+TimesNewRomanPSMT"/>
          <w:color w:val="0F243E"/>
          <w:sz w:val="28"/>
          <w:lang w:val="fr-FR"/>
        </w:rPr>
        <w:t>première</w:t>
      </w:r>
      <w:r w:rsidRPr="0096058D">
        <w:rPr>
          <w:rFonts w:ascii="MHGOFV+TimesNewRomanPSMT"/>
          <w:color w:val="0F243E"/>
          <w:sz w:val="28"/>
          <w:lang w:val="fr-FR"/>
        </w:rPr>
        <w:t xml:space="preserve"> </w:t>
      </w:r>
      <w:r w:rsidRPr="0096058D">
        <w:rPr>
          <w:rFonts w:ascii="MHGOFV+TimesNewRomanPSMT" w:hAnsi="MHGOFV+TimesNewRomanPSMT" w:cs="MHGOFV+TimesNewRomanPSMT"/>
          <w:color w:val="0F243E"/>
          <w:sz w:val="28"/>
          <w:lang w:val="fr-FR"/>
        </w:rPr>
        <w:t>période</w:t>
      </w:r>
      <w:r w:rsidRPr="0096058D">
        <w:rPr>
          <w:rFonts w:ascii="MHGOFV+TimesNewRomanPSMT"/>
          <w:color w:val="0F243E"/>
          <w:sz w:val="28"/>
          <w:lang w:val="fr-FR"/>
        </w:rPr>
        <w:t xml:space="preserve"> triennale</w:t>
      </w:r>
      <w:r w:rsidRPr="0096058D">
        <w:rPr>
          <w:rFonts w:ascii="MHGOFV+TimesNewRomanPSMT"/>
          <w:color w:val="0F243E"/>
          <w:spacing w:val="4"/>
          <w:sz w:val="28"/>
          <w:lang w:val="fr-FR"/>
        </w:rPr>
        <w:t xml:space="preserve"> </w:t>
      </w:r>
      <w:r w:rsidRPr="0096058D">
        <w:rPr>
          <w:rFonts w:ascii="MHGOFV+TimesNewRomanPSMT"/>
          <w:color w:val="0F243E"/>
          <w:sz w:val="28"/>
          <w:lang w:val="fr-FR"/>
        </w:rPr>
        <w:t>(10% TTC)</w:t>
      </w:r>
    </w:p>
    <w:p w14:paraId="2F89D52D" w14:textId="77777777" w:rsidR="00C1177F" w:rsidRPr="0096058D" w:rsidRDefault="004D705A">
      <w:pPr>
        <w:spacing w:before="658" w:after="0" w:line="584" w:lineRule="exact"/>
        <w:ind w:left="3455"/>
        <w:jc w:val="left"/>
        <w:rPr>
          <w:rFonts w:ascii="JSJIBU+TimesNewRomanPS-BoldMT"/>
          <w:color w:val="000000"/>
          <w:sz w:val="52"/>
          <w:lang w:val="fr-FR"/>
        </w:rPr>
      </w:pPr>
      <w:r w:rsidRPr="0096058D">
        <w:rPr>
          <w:rFonts w:ascii="JSJIBU+TimesNewRomanPS-BoldMT"/>
          <w:color w:val="0F243E"/>
          <w:sz w:val="52"/>
          <w:lang w:val="fr-FR"/>
        </w:rPr>
        <w:t>L O C A T I O N S</w:t>
      </w:r>
    </w:p>
    <w:p w14:paraId="55C3D9F1" w14:textId="77777777" w:rsidR="00C1177F" w:rsidRPr="0096058D" w:rsidRDefault="004D705A">
      <w:pPr>
        <w:spacing w:before="322" w:after="0" w:line="322" w:lineRule="exact"/>
        <w:ind w:left="1017"/>
        <w:jc w:val="left"/>
        <w:rPr>
          <w:rFonts w:ascii="MHGOFV+TimesNewRomanPSMT"/>
          <w:color w:val="000000"/>
          <w:sz w:val="28"/>
          <w:lang w:val="fr-FR"/>
        </w:rPr>
      </w:pPr>
      <w:r w:rsidRPr="0096058D">
        <w:rPr>
          <w:rFonts w:ascii="JSJIBU+TimesNewRomanPS-BoldMT"/>
          <w:color w:val="0F243E"/>
          <w:spacing w:val="2305"/>
          <w:sz w:val="28"/>
          <w:lang w:val="fr-FR"/>
        </w:rPr>
        <w:t xml:space="preserve"> </w:t>
      </w:r>
      <w:r w:rsidRPr="0096058D">
        <w:rPr>
          <w:rFonts w:ascii="JSJIBU+TimesNewRomanPS-BoldMT"/>
          <w:color w:val="0F243E"/>
          <w:sz w:val="28"/>
          <w:lang w:val="fr-FR"/>
        </w:rPr>
        <w:t xml:space="preserve">HONORAIRES </w:t>
      </w:r>
      <w:r w:rsidRPr="0096058D">
        <w:rPr>
          <w:rFonts w:ascii="JSJIBU+TimesNewRomanPS-BoldMT" w:hAnsi="JSJIBU+TimesNewRomanPS-BoldMT" w:cs="JSJIBU+TimesNewRomanPS-BoldMT"/>
          <w:color w:val="0F243E"/>
          <w:sz w:val="28"/>
          <w:lang w:val="fr-FR"/>
        </w:rPr>
        <w:t>PROPRIÉTAIRES</w:t>
      </w:r>
      <w:r w:rsidRPr="0096058D">
        <w:rPr>
          <w:rFonts w:ascii="JSJIBU+TimesNewRomanPS-BoldMT" w:hAnsi="JSJIBU+TimesNewRomanPS-BoldMT" w:cs="JSJIBU+TimesNewRomanPS-BoldMT"/>
          <w:color w:val="0F243E"/>
          <w:sz w:val="28"/>
          <w:lang w:val="fr-FR"/>
        </w:rPr>
        <w:cr/>
      </w:r>
      <w:r w:rsidRPr="0096058D">
        <w:rPr>
          <w:rFonts w:ascii="MHGOFV+TimesNewRomanPSMT"/>
          <w:color w:val="0F243E"/>
          <w:spacing w:val="160"/>
          <w:sz w:val="28"/>
          <w:lang w:val="fr-FR"/>
        </w:rPr>
        <w:t xml:space="preserve"> </w:t>
      </w:r>
      <w:r w:rsidRPr="0096058D">
        <w:rPr>
          <w:rFonts w:ascii="MHGOFV+TimesNewRomanPSMT"/>
          <w:color w:val="0F243E"/>
          <w:sz w:val="28"/>
          <w:lang w:val="fr-FR"/>
        </w:rPr>
        <w:t>6,25%</w:t>
      </w:r>
      <w:r w:rsidRPr="0096058D">
        <w:rPr>
          <w:rFonts w:ascii="MHGOFV+TimesNewRomanPSMT"/>
          <w:color w:val="0F243E"/>
          <w:spacing w:val="70"/>
          <w:sz w:val="28"/>
          <w:lang w:val="fr-FR"/>
        </w:rPr>
        <w:t xml:space="preserve"> </w:t>
      </w:r>
      <w:r w:rsidRPr="0096058D">
        <w:rPr>
          <w:rFonts w:ascii="MHGOFV+TimesNewRomanPSMT"/>
          <w:color w:val="0F243E"/>
          <w:sz w:val="28"/>
          <w:lang w:val="fr-FR"/>
        </w:rPr>
        <w:t xml:space="preserve">Hors taxes (7,5% TTC) du loyer annuel hors charges. Les </w:t>
      </w:r>
      <w:r w:rsidRPr="0096058D">
        <w:rPr>
          <w:rFonts w:ascii="MHGOFV+TimesNewRomanPSMT" w:hAnsi="MHGOFV+TimesNewRomanPSMT" w:cs="MHGOFV+TimesNewRomanPSMT"/>
          <w:color w:val="0F243E"/>
          <w:sz w:val="28"/>
          <w:lang w:val="fr-FR"/>
        </w:rPr>
        <w:t>honoraires</w:t>
      </w:r>
      <w:r w:rsidRPr="0096058D">
        <w:rPr>
          <w:rFonts w:ascii="MHGOFV+TimesNewRomanPSMT" w:hAnsi="MHGOFV+TimesNewRomanPSMT" w:cs="MHGOFV+TimesNewRomanPSMT"/>
          <w:color w:val="0F243E"/>
          <w:sz w:val="28"/>
          <w:lang w:val="fr-FR"/>
        </w:rPr>
        <w:cr/>
      </w:r>
      <w:proofErr w:type="gramStart"/>
      <w:r w:rsidRPr="0096058D">
        <w:rPr>
          <w:rFonts w:ascii="MHGOFV+TimesNewRomanPSMT"/>
          <w:color w:val="0F243E"/>
          <w:sz w:val="28"/>
          <w:lang w:val="fr-FR"/>
        </w:rPr>
        <w:t>comprennent</w:t>
      </w:r>
      <w:proofErr w:type="gramEnd"/>
      <w:r w:rsidRPr="0096058D">
        <w:rPr>
          <w:rFonts w:ascii="MHGOFV+TimesNewRomanPSMT"/>
          <w:color w:val="0F243E"/>
          <w:sz w:val="28"/>
          <w:lang w:val="fr-FR"/>
        </w:rPr>
        <w:t xml:space="preserve"> les visites, la constitution du dossier et son </w:t>
      </w:r>
      <w:r w:rsidRPr="0096058D">
        <w:rPr>
          <w:rFonts w:ascii="MHGOFV+TimesNewRomanPSMT" w:hAnsi="MHGOFV+TimesNewRomanPSMT" w:cs="MHGOFV+TimesNewRomanPSMT"/>
          <w:color w:val="0F243E"/>
          <w:sz w:val="28"/>
          <w:lang w:val="fr-FR"/>
        </w:rPr>
        <w:t>étude,</w:t>
      </w:r>
      <w:r w:rsidRPr="0096058D">
        <w:rPr>
          <w:rFonts w:ascii="MHGOFV+TimesNewRomanPSMT"/>
          <w:color w:val="0F243E"/>
          <w:sz w:val="28"/>
          <w:lang w:val="fr-FR"/>
        </w:rPr>
        <w:t xml:space="preserve"> la </w:t>
      </w:r>
      <w:r w:rsidRPr="0096058D">
        <w:rPr>
          <w:rFonts w:ascii="MHGOFV+TimesNewRomanPSMT" w:hAnsi="MHGOFV+TimesNewRomanPSMT" w:cs="MHGOFV+TimesNewRomanPSMT"/>
          <w:color w:val="0F243E"/>
          <w:sz w:val="28"/>
          <w:lang w:val="fr-FR"/>
        </w:rPr>
        <w:t>rédaction</w:t>
      </w:r>
      <w:r w:rsidRPr="0096058D">
        <w:rPr>
          <w:rFonts w:ascii="MHGOFV+TimesNewRomanPSMT"/>
          <w:color w:val="0F243E"/>
          <w:spacing w:val="-2"/>
          <w:sz w:val="28"/>
          <w:lang w:val="fr-FR"/>
        </w:rPr>
        <w:t xml:space="preserve"> </w:t>
      </w:r>
      <w:r w:rsidRPr="0096058D">
        <w:rPr>
          <w:rFonts w:ascii="MHGOFV+TimesNewRomanPSMT" w:hAnsi="MHGOFV+TimesNewRomanPSMT" w:cs="MHGOFV+TimesNewRomanPSMT"/>
          <w:color w:val="0F243E"/>
          <w:sz w:val="28"/>
          <w:lang w:val="fr-FR"/>
        </w:rPr>
        <w:t>ainsi</w:t>
      </w:r>
      <w:r w:rsidRPr="0096058D">
        <w:rPr>
          <w:rFonts w:ascii="MHGOFV+TimesNewRomanPSMT" w:hAnsi="MHGOFV+TimesNewRomanPSMT" w:cs="MHGOFV+TimesNewRomanPSMT"/>
          <w:color w:val="0F243E"/>
          <w:sz w:val="28"/>
          <w:lang w:val="fr-FR"/>
        </w:rPr>
        <w:cr/>
      </w:r>
      <w:r w:rsidRPr="0096058D">
        <w:rPr>
          <w:rFonts w:ascii="MHGOFV+TimesNewRomanPSMT"/>
          <w:color w:val="0F243E"/>
          <w:spacing w:val="199"/>
          <w:sz w:val="28"/>
          <w:lang w:val="fr-FR"/>
        </w:rPr>
        <w:t xml:space="preserve"> </w:t>
      </w:r>
      <w:proofErr w:type="gramStart"/>
      <w:r w:rsidRPr="0096058D">
        <w:rPr>
          <w:rFonts w:ascii="MHGOFV+TimesNewRomanPSMT"/>
          <w:color w:val="0F243E"/>
          <w:sz w:val="28"/>
          <w:lang w:val="fr-FR"/>
        </w:rPr>
        <w:t>que</w:t>
      </w:r>
      <w:proofErr w:type="gramEnd"/>
      <w:r w:rsidRPr="0096058D">
        <w:rPr>
          <w:rFonts w:ascii="MHGOFV+TimesNewRomanPSMT"/>
          <w:color w:val="0F243E"/>
          <w:sz w:val="28"/>
          <w:lang w:val="fr-FR"/>
        </w:rPr>
        <w:t xml:space="preserve"> la signature du</w:t>
      </w:r>
      <w:r w:rsidRPr="0096058D">
        <w:rPr>
          <w:rFonts w:ascii="MHGOFV+TimesNewRomanPSMT"/>
          <w:color w:val="0F243E"/>
          <w:spacing w:val="72"/>
          <w:sz w:val="28"/>
          <w:lang w:val="fr-FR"/>
        </w:rPr>
        <w:t xml:space="preserve"> </w:t>
      </w:r>
      <w:r w:rsidRPr="0096058D">
        <w:rPr>
          <w:rFonts w:ascii="MHGOFV+TimesNewRomanPSMT"/>
          <w:color w:val="0F243E"/>
          <w:sz w:val="28"/>
          <w:lang w:val="fr-FR"/>
        </w:rPr>
        <w:t xml:space="preserve">bail, </w:t>
      </w:r>
      <w:r w:rsidRPr="0096058D">
        <w:rPr>
          <w:rFonts w:ascii="MHGOFV+TimesNewRomanPSMT" w:hAnsi="MHGOFV+TimesNewRomanPSMT" w:cs="MHGOFV+TimesNewRomanPSMT"/>
          <w:color w:val="0F243E"/>
          <w:sz w:val="28"/>
          <w:lang w:val="fr-FR"/>
        </w:rPr>
        <w:t>l’état</w:t>
      </w:r>
      <w:r w:rsidRPr="0096058D">
        <w:rPr>
          <w:rFonts w:ascii="MHGOFV+TimesNewRomanPSMT"/>
          <w:color w:val="0F243E"/>
          <w:sz w:val="28"/>
          <w:lang w:val="fr-FR"/>
        </w:rPr>
        <w:t xml:space="preserve"> des lieux </w:t>
      </w:r>
      <w:r w:rsidRPr="0096058D">
        <w:rPr>
          <w:rFonts w:ascii="MHGOFV+TimesNewRomanPSMT" w:hAnsi="MHGOFV+TimesNewRomanPSMT" w:cs="MHGOFV+TimesNewRomanPSMT"/>
          <w:color w:val="0F243E"/>
          <w:sz w:val="28"/>
          <w:lang w:val="fr-FR"/>
        </w:rPr>
        <w:t>d’entrée</w:t>
      </w:r>
      <w:r w:rsidRPr="0096058D">
        <w:rPr>
          <w:rFonts w:ascii="MHGOFV+TimesNewRomanPSMT"/>
          <w:color w:val="0F243E"/>
          <w:sz w:val="28"/>
          <w:lang w:val="fr-FR"/>
        </w:rPr>
        <w:t xml:space="preserve"> ainsi que les honoraires </w:t>
      </w:r>
      <w:r w:rsidRPr="0096058D">
        <w:rPr>
          <w:rFonts w:ascii="MHGOFV+TimesNewRomanPSMT" w:hAnsi="MHGOFV+TimesNewRomanPSMT" w:cs="MHGOFV+TimesNewRomanPSMT"/>
          <w:color w:val="0F243E"/>
          <w:sz w:val="28"/>
          <w:lang w:val="fr-FR"/>
        </w:rPr>
        <w:t>de</w:t>
      </w:r>
      <w:r w:rsidRPr="0096058D">
        <w:rPr>
          <w:rFonts w:ascii="MHGOFV+TimesNewRomanPSMT" w:hAnsi="MHGOFV+TimesNewRomanPSMT" w:cs="MHGOFV+TimesNewRomanPSMT"/>
          <w:color w:val="0F243E"/>
          <w:sz w:val="28"/>
          <w:lang w:val="fr-FR"/>
        </w:rPr>
        <w:cr/>
      </w:r>
      <w:r w:rsidRPr="0096058D">
        <w:rPr>
          <w:rFonts w:ascii="MHGOFV+TimesNewRomanPSMT"/>
          <w:color w:val="0F243E"/>
          <w:spacing w:val="3379"/>
          <w:sz w:val="28"/>
          <w:lang w:val="fr-FR"/>
        </w:rPr>
        <w:t xml:space="preserve"> </w:t>
      </w:r>
      <w:proofErr w:type="gramStart"/>
      <w:r w:rsidRPr="0096058D">
        <w:rPr>
          <w:rFonts w:ascii="MHGOFV+TimesNewRomanPSMT"/>
          <w:color w:val="0F243E"/>
          <w:sz w:val="28"/>
          <w:lang w:val="fr-FR"/>
        </w:rPr>
        <w:t>commercialisation</w:t>
      </w:r>
      <w:proofErr w:type="gramEnd"/>
      <w:r w:rsidRPr="0096058D">
        <w:rPr>
          <w:rFonts w:ascii="MHGOFV+TimesNewRomanPSMT"/>
          <w:color w:val="0F243E"/>
          <w:sz w:val="28"/>
          <w:lang w:val="fr-FR"/>
        </w:rPr>
        <w:t>.</w:t>
      </w:r>
    </w:p>
    <w:p w14:paraId="558CCE0A" w14:textId="77777777" w:rsidR="00C1177F" w:rsidRPr="0096058D" w:rsidRDefault="004D705A">
      <w:pPr>
        <w:spacing w:before="410" w:after="0" w:line="328" w:lineRule="exact"/>
        <w:ind w:left="1041"/>
        <w:jc w:val="left"/>
        <w:rPr>
          <w:rFonts w:ascii="MHGOFV+TimesNewRomanPSMT"/>
          <w:color w:val="000000"/>
          <w:sz w:val="28"/>
          <w:lang w:val="fr-FR"/>
        </w:rPr>
      </w:pPr>
      <w:r w:rsidRPr="0096058D">
        <w:rPr>
          <w:rFonts w:ascii="JSJIBU+TimesNewRomanPS-BoldMT"/>
          <w:color w:val="0F243E"/>
          <w:spacing w:val="1894"/>
          <w:sz w:val="36"/>
          <w:lang w:val="fr-FR"/>
        </w:rPr>
        <w:t xml:space="preserve"> </w:t>
      </w:r>
      <w:r w:rsidRPr="0096058D">
        <w:rPr>
          <w:rFonts w:ascii="JSJIBU+TimesNewRomanPS-BoldMT"/>
          <w:color w:val="0F243E"/>
          <w:sz w:val="36"/>
          <w:lang w:val="fr-FR"/>
        </w:rPr>
        <w:t>HONORAIRES</w:t>
      </w:r>
      <w:r w:rsidRPr="0096058D">
        <w:rPr>
          <w:rFonts w:ascii="JSJIBU+TimesNewRomanPS-BoldMT"/>
          <w:color w:val="0F243E"/>
          <w:spacing w:val="90"/>
          <w:sz w:val="36"/>
          <w:lang w:val="fr-FR"/>
        </w:rPr>
        <w:t xml:space="preserve"> </w:t>
      </w:r>
      <w:r w:rsidRPr="0096058D">
        <w:rPr>
          <w:rFonts w:ascii="JSJIBU+TimesNewRomanPS-BoldMT" w:hAnsi="JSJIBU+TimesNewRomanPS-BoldMT" w:cs="JSJIBU+TimesNewRomanPS-BoldMT"/>
          <w:color w:val="0F243E"/>
          <w:sz w:val="36"/>
          <w:lang w:val="fr-FR"/>
        </w:rPr>
        <w:t>LOCATAIRES</w:t>
      </w:r>
      <w:r w:rsidRPr="0096058D">
        <w:rPr>
          <w:rFonts w:ascii="JSJIBU+TimesNewRomanPS-BoldMT" w:hAnsi="JSJIBU+TimesNewRomanPS-BoldMT" w:cs="JSJIBU+TimesNewRomanPS-BoldMT"/>
          <w:color w:val="0F243E"/>
          <w:sz w:val="36"/>
          <w:lang w:val="fr-FR"/>
        </w:rPr>
        <w:cr/>
      </w:r>
      <w:r w:rsidRPr="0096058D">
        <w:rPr>
          <w:rFonts w:ascii="MHGOFV+TimesNewRomanPSMT"/>
          <w:color w:val="0F243E"/>
          <w:sz w:val="28"/>
          <w:lang w:val="fr-FR"/>
        </w:rPr>
        <w:t xml:space="preserve">Honoraires conformes </w:t>
      </w:r>
      <w:r w:rsidRPr="0096058D">
        <w:rPr>
          <w:rFonts w:ascii="MHGOFV+TimesNewRomanPSMT" w:hAnsi="MHGOFV+TimesNewRomanPSMT" w:cs="MHGOFV+TimesNewRomanPSMT"/>
          <w:color w:val="0F243E"/>
          <w:sz w:val="28"/>
          <w:lang w:val="fr-FR"/>
        </w:rPr>
        <w:t>à</w:t>
      </w:r>
      <w:r w:rsidRPr="0096058D">
        <w:rPr>
          <w:rFonts w:ascii="MHGOFV+TimesNewRomanPSMT"/>
          <w:color w:val="0F243E"/>
          <w:sz w:val="28"/>
          <w:lang w:val="fr-FR"/>
        </w:rPr>
        <w:t xml:space="preserve"> la loi</w:t>
      </w:r>
      <w:r w:rsidRPr="0096058D">
        <w:rPr>
          <w:rFonts w:ascii="MHGOFV+TimesNewRomanPSMT"/>
          <w:color w:val="0F243E"/>
          <w:spacing w:val="-1"/>
          <w:sz w:val="28"/>
          <w:lang w:val="fr-FR"/>
        </w:rPr>
        <w:t xml:space="preserve"> </w:t>
      </w:r>
      <w:r w:rsidRPr="0096058D">
        <w:rPr>
          <w:rFonts w:ascii="MHGOFV+TimesNewRomanPSMT"/>
          <w:color w:val="0F243E"/>
          <w:sz w:val="28"/>
          <w:lang w:val="fr-FR"/>
        </w:rPr>
        <w:t xml:space="preserve">Alur, selon la zone </w:t>
      </w:r>
      <w:r w:rsidRPr="0096058D">
        <w:rPr>
          <w:rFonts w:ascii="MHGOFV+TimesNewRomanPSMT" w:hAnsi="MHGOFV+TimesNewRomanPSMT" w:cs="MHGOFV+TimesNewRomanPSMT"/>
          <w:color w:val="0F243E"/>
          <w:sz w:val="28"/>
          <w:lang w:val="fr-FR"/>
        </w:rPr>
        <w:t>où</w:t>
      </w:r>
      <w:r w:rsidRPr="0096058D">
        <w:rPr>
          <w:rFonts w:ascii="MHGOFV+TimesNewRomanPSMT"/>
          <w:color w:val="0F243E"/>
          <w:sz w:val="28"/>
          <w:lang w:val="fr-FR"/>
        </w:rPr>
        <w:t xml:space="preserve"> le bien se situe</w:t>
      </w:r>
      <w:r w:rsidRPr="0096058D">
        <w:rPr>
          <w:rFonts w:ascii="MHGOFV+TimesNewRomanPSMT"/>
          <w:color w:val="0F243E"/>
          <w:spacing w:val="70"/>
          <w:sz w:val="28"/>
          <w:lang w:val="fr-FR"/>
        </w:rPr>
        <w:t xml:space="preserve"> </w:t>
      </w:r>
      <w:r w:rsidRPr="0096058D">
        <w:rPr>
          <w:rFonts w:ascii="MHGOFV+TimesNewRomanPSMT"/>
          <w:color w:val="0F243E"/>
          <w:sz w:val="28"/>
          <w:lang w:val="fr-FR"/>
        </w:rPr>
        <w:t xml:space="preserve">soit pour </w:t>
      </w:r>
      <w:r w:rsidRPr="0096058D">
        <w:rPr>
          <w:rFonts w:ascii="MHGOFV+TimesNewRomanPSMT" w:hAnsi="MHGOFV+TimesNewRomanPSMT" w:cs="MHGOFV+TimesNewRomanPSMT"/>
          <w:color w:val="0F243E"/>
          <w:sz w:val="28"/>
          <w:lang w:val="fr-FR"/>
        </w:rPr>
        <w:t>la</w:t>
      </w:r>
      <w:r w:rsidRPr="0096058D">
        <w:rPr>
          <w:rFonts w:ascii="MHGOFV+TimesNewRomanPSMT" w:hAnsi="MHGOFV+TimesNewRomanPSMT" w:cs="MHGOFV+TimesNewRomanPSMT"/>
          <w:color w:val="0F243E"/>
          <w:sz w:val="28"/>
          <w:lang w:val="fr-FR"/>
        </w:rPr>
        <w:cr/>
      </w:r>
      <w:r w:rsidRPr="0096058D">
        <w:rPr>
          <w:rFonts w:ascii="MHGOFV+TimesNewRomanPSMT"/>
          <w:color w:val="0F243E"/>
          <w:spacing w:val="824"/>
          <w:sz w:val="28"/>
          <w:lang w:val="fr-FR"/>
        </w:rPr>
        <w:t xml:space="preserve"> </w:t>
      </w:r>
      <w:proofErr w:type="gramStart"/>
      <w:r w:rsidRPr="0096058D">
        <w:rPr>
          <w:rFonts w:ascii="MHGOFV+TimesNewRomanPSMT"/>
          <w:color w:val="0F243E"/>
          <w:sz w:val="28"/>
          <w:lang w:val="fr-FR"/>
        </w:rPr>
        <w:t>visite</w:t>
      </w:r>
      <w:proofErr w:type="gramEnd"/>
      <w:r w:rsidRPr="0096058D">
        <w:rPr>
          <w:rFonts w:ascii="MHGOFV+TimesNewRomanPSMT"/>
          <w:color w:val="0F243E"/>
          <w:sz w:val="28"/>
          <w:lang w:val="fr-FR"/>
        </w:rPr>
        <w:t xml:space="preserve">, la constitution du dossier, son </w:t>
      </w:r>
      <w:r w:rsidRPr="0096058D">
        <w:rPr>
          <w:rFonts w:ascii="MHGOFV+TimesNewRomanPSMT" w:hAnsi="MHGOFV+TimesNewRomanPSMT" w:cs="MHGOFV+TimesNewRomanPSMT"/>
          <w:color w:val="0F243E"/>
          <w:sz w:val="28"/>
          <w:lang w:val="fr-FR"/>
        </w:rPr>
        <w:t>étude,</w:t>
      </w:r>
      <w:r w:rsidRPr="0096058D">
        <w:rPr>
          <w:rFonts w:ascii="MHGOFV+TimesNewRomanPSMT"/>
          <w:color w:val="0F243E"/>
          <w:sz w:val="28"/>
          <w:lang w:val="fr-FR"/>
        </w:rPr>
        <w:t xml:space="preserve"> la </w:t>
      </w:r>
      <w:r w:rsidRPr="0096058D">
        <w:rPr>
          <w:rFonts w:ascii="MHGOFV+TimesNewRomanPSMT" w:hAnsi="MHGOFV+TimesNewRomanPSMT" w:cs="MHGOFV+TimesNewRomanPSMT"/>
          <w:color w:val="0F243E"/>
          <w:sz w:val="28"/>
          <w:lang w:val="fr-FR"/>
        </w:rPr>
        <w:t>rédaction</w:t>
      </w:r>
      <w:r w:rsidRPr="0096058D">
        <w:rPr>
          <w:rFonts w:ascii="MHGOFV+TimesNewRomanPSMT"/>
          <w:color w:val="0F243E"/>
          <w:sz w:val="28"/>
          <w:lang w:val="fr-FR"/>
        </w:rPr>
        <w:t xml:space="preserve"> du bail</w:t>
      </w:r>
      <w:r w:rsidRPr="0096058D">
        <w:rPr>
          <w:rFonts w:ascii="MHGOFV+TimesNewRomanPSMT"/>
          <w:color w:val="0F243E"/>
          <w:spacing w:val="6"/>
          <w:sz w:val="28"/>
          <w:lang w:val="fr-FR"/>
        </w:rPr>
        <w:t xml:space="preserve"> </w:t>
      </w:r>
      <w:r w:rsidRPr="0096058D">
        <w:rPr>
          <w:rFonts w:ascii="MHGOFV+TimesNewRomanPSMT" w:hAnsi="MHGOFV+TimesNewRomanPSMT" w:cs="MHGOFV+TimesNewRomanPSMT"/>
          <w:color w:val="0F243E"/>
          <w:sz w:val="28"/>
          <w:lang w:val="fr-FR"/>
        </w:rPr>
        <w:t>:</w:t>
      </w:r>
      <w:r w:rsidRPr="0096058D">
        <w:rPr>
          <w:rFonts w:ascii="MHGOFV+TimesNewRomanPSMT" w:hAnsi="MHGOFV+TimesNewRomanPSMT" w:cs="MHGOFV+TimesNewRomanPSMT"/>
          <w:color w:val="0F243E"/>
          <w:sz w:val="28"/>
          <w:lang w:val="fr-FR"/>
        </w:rPr>
        <w:cr/>
      </w:r>
      <w:r w:rsidRPr="0096058D">
        <w:rPr>
          <w:rFonts w:ascii="MHGOFV+TimesNewRomanPSMT"/>
          <w:color w:val="0F243E"/>
          <w:spacing w:val="2146"/>
          <w:sz w:val="28"/>
          <w:lang w:val="fr-FR"/>
        </w:rPr>
        <w:t xml:space="preserve"> </w:t>
      </w:r>
      <w:r w:rsidRPr="0096058D">
        <w:rPr>
          <w:rFonts w:ascii="MHGOFV+TimesNewRomanPSMT"/>
          <w:color w:val="0F243E"/>
          <w:sz w:val="28"/>
          <w:lang w:val="fr-FR"/>
        </w:rPr>
        <w:t>8 -10 ou 12</w:t>
      </w:r>
      <w:r w:rsidRPr="0096058D">
        <w:rPr>
          <w:rFonts w:ascii="EIBBIT+TimesNewRomanPSMT" w:hAnsi="EIBBIT+TimesNewRomanPSMT" w:cs="EIBBIT+TimesNewRomanPSMT"/>
          <w:color w:val="0F243E"/>
          <w:sz w:val="28"/>
          <w:lang w:val="fr-FR"/>
        </w:rPr>
        <w:t>€</w:t>
      </w:r>
      <w:r w:rsidRPr="0096058D">
        <w:rPr>
          <w:rFonts w:ascii="Times New Roman"/>
          <w:color w:val="0F243E"/>
          <w:sz w:val="28"/>
          <w:lang w:val="fr-FR"/>
        </w:rPr>
        <w:t xml:space="preserve"> </w:t>
      </w:r>
      <w:r w:rsidRPr="0096058D">
        <w:rPr>
          <w:rFonts w:ascii="MHGOFV+TimesNewRomanPSMT"/>
          <w:color w:val="0F243E"/>
          <w:sz w:val="28"/>
          <w:lang w:val="fr-FR"/>
        </w:rPr>
        <w:t>par m</w:t>
      </w:r>
      <w:r w:rsidRPr="0096058D">
        <w:rPr>
          <w:rFonts w:ascii="MHGOFV+TimesNewRomanPSMT"/>
          <w:color w:val="0F243E"/>
          <w:sz w:val="28"/>
          <w:vertAlign w:val="superscript"/>
          <w:lang w:val="fr-FR"/>
        </w:rPr>
        <w:t>2</w:t>
      </w:r>
      <w:r w:rsidRPr="0096058D">
        <w:rPr>
          <w:rFonts w:ascii="MHGOFV+TimesNewRomanPSMT"/>
          <w:color w:val="0F243E"/>
          <w:sz w:val="28"/>
          <w:lang w:val="fr-FR"/>
        </w:rPr>
        <w:t xml:space="preserve"> TVA incluse (20%)</w:t>
      </w:r>
    </w:p>
    <w:p w14:paraId="15C92728" w14:textId="77777777" w:rsidR="00C1177F" w:rsidRPr="0096058D" w:rsidRDefault="004D705A">
      <w:pPr>
        <w:spacing w:before="3" w:after="0" w:line="318" w:lineRule="exact"/>
        <w:ind w:left="2238"/>
        <w:jc w:val="left"/>
        <w:rPr>
          <w:rFonts w:ascii="MHGOFV+TimesNewRomanPSMT"/>
          <w:color w:val="000000"/>
          <w:sz w:val="28"/>
          <w:lang w:val="fr-FR"/>
        </w:rPr>
      </w:pPr>
      <w:proofErr w:type="spellStart"/>
      <w:r w:rsidRPr="0096058D">
        <w:rPr>
          <w:rFonts w:ascii="MHGOFV+TimesNewRomanPSMT"/>
          <w:color w:val="0F243E"/>
          <w:sz w:val="28"/>
          <w:lang w:val="fr-FR"/>
        </w:rPr>
        <w:t>Etat</w:t>
      </w:r>
      <w:proofErr w:type="spellEnd"/>
      <w:r w:rsidRPr="0096058D">
        <w:rPr>
          <w:rFonts w:ascii="MHGOFV+TimesNewRomanPSMT"/>
          <w:color w:val="0F243E"/>
          <w:sz w:val="28"/>
          <w:lang w:val="fr-FR"/>
        </w:rPr>
        <w:t xml:space="preserve"> des lieux </w:t>
      </w:r>
      <w:r w:rsidRPr="0096058D">
        <w:rPr>
          <w:rFonts w:ascii="MHGOFV+TimesNewRomanPSMT" w:hAnsi="MHGOFV+TimesNewRomanPSMT" w:cs="MHGOFV+TimesNewRomanPSMT"/>
          <w:color w:val="0F243E"/>
          <w:sz w:val="28"/>
          <w:lang w:val="fr-FR"/>
        </w:rPr>
        <w:t>d’entrée</w:t>
      </w:r>
      <w:r w:rsidRPr="0096058D">
        <w:rPr>
          <w:rFonts w:ascii="MHGOFV+TimesNewRomanPSMT"/>
          <w:color w:val="0F243E"/>
          <w:sz w:val="28"/>
          <w:lang w:val="fr-FR"/>
        </w:rPr>
        <w:t xml:space="preserve"> 3</w:t>
      </w:r>
      <w:r w:rsidRPr="0096058D">
        <w:rPr>
          <w:rFonts w:ascii="EIBBIT+TimesNewRomanPSMT" w:hAnsi="EIBBIT+TimesNewRomanPSMT" w:cs="EIBBIT+TimesNewRomanPSMT"/>
          <w:color w:val="0F243E"/>
          <w:sz w:val="28"/>
          <w:lang w:val="fr-FR"/>
        </w:rPr>
        <w:t>€</w:t>
      </w:r>
      <w:r w:rsidRPr="0096058D">
        <w:rPr>
          <w:rFonts w:ascii="Times New Roman"/>
          <w:color w:val="0F243E"/>
          <w:sz w:val="28"/>
          <w:lang w:val="fr-FR"/>
        </w:rPr>
        <w:t xml:space="preserve"> </w:t>
      </w:r>
      <w:r w:rsidRPr="0096058D">
        <w:rPr>
          <w:rFonts w:ascii="MHGOFV+TimesNewRomanPSMT"/>
          <w:color w:val="0F243E"/>
          <w:sz w:val="28"/>
          <w:lang w:val="fr-FR"/>
        </w:rPr>
        <w:t>TTC par m</w:t>
      </w:r>
      <w:r w:rsidRPr="0096058D">
        <w:rPr>
          <w:rFonts w:ascii="MHGOFV+TimesNewRomanPSMT"/>
          <w:color w:val="0F243E"/>
          <w:sz w:val="28"/>
          <w:vertAlign w:val="superscript"/>
          <w:lang w:val="fr-FR"/>
        </w:rPr>
        <w:t>2</w:t>
      </w:r>
      <w:r w:rsidRPr="0096058D">
        <w:rPr>
          <w:rFonts w:ascii="MHGOFV+TimesNewRomanPSMT"/>
          <w:color w:val="0F243E"/>
          <w:spacing w:val="2"/>
          <w:sz w:val="28"/>
          <w:lang w:val="fr-FR"/>
        </w:rPr>
        <w:t xml:space="preserve"> </w:t>
      </w:r>
      <w:r w:rsidRPr="0096058D">
        <w:rPr>
          <w:rFonts w:ascii="MHGOFV+TimesNewRomanPSMT"/>
          <w:color w:val="0F243E"/>
          <w:sz w:val="28"/>
          <w:lang w:val="fr-FR"/>
        </w:rPr>
        <w:t>TVA incluse (20%)</w:t>
      </w:r>
    </w:p>
    <w:sectPr w:rsidR="00C1177F" w:rsidRPr="0096058D">
      <w:pgSz w:w="11900" w:h="16820"/>
      <w:pgMar w:top="688" w:right="100" w:bottom="0" w:left="426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" w:fontKey="{14855CC0-2911-B447-8D09-61865F8FFE82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25C4635A-99E9-2D4C-9662-3597BF8A8D02}"/>
  </w:font>
  <w:font w:name="MHGOFV+TimesNewRomanPSMT">
    <w:altName w:val="Cambria"/>
    <w:panose1 w:val="020B0604020202020204"/>
    <w:charset w:val="01"/>
    <w:family w:val="auto"/>
    <w:pitch w:val="variable"/>
    <w:sig w:usb0="01010101" w:usb1="01010101" w:usb2="01010101" w:usb3="01010101" w:csb0="01010101" w:csb1="01010101"/>
  </w:font>
  <w:font w:name="GTAQCB+TimesNewRomanPS-ItalicMT">
    <w:altName w:val="Cambria"/>
    <w:panose1 w:val="020B0604020202020204"/>
    <w:charset w:val="01"/>
    <w:family w:val="auto"/>
    <w:pitch w:val="variable"/>
    <w:sig w:usb0="01010101" w:usb1="01010101" w:usb2="01010101" w:usb3="01010101" w:csb0="01010101" w:csb1="01010101"/>
  </w:font>
  <w:font w:name="JSJIBU+TimesNewRomanPS-BoldMT">
    <w:altName w:val="Cambria"/>
    <w:panose1 w:val="020B0604020202020204"/>
    <w:charset w:val="01"/>
    <w:family w:val="auto"/>
    <w:pitch w:val="variable"/>
    <w:sig w:usb0="01010101" w:usb1="01010101" w:usb2="01010101" w:usb3="01010101" w:csb0="01010101" w:csb1="01010101"/>
  </w:font>
  <w:font w:name="EIBBIT+TimesNewRomanPSMT">
    <w:altName w:val="Cambria"/>
    <w:panose1 w:val="020B0604020202020204"/>
    <w:charset w:val="01"/>
    <w:family w:val="auto"/>
    <w:pitch w:val="variable"/>
    <w:sig w:usb0="01010101" w:usb1="01010101" w:usb2="01010101" w:usb3="01010101" w:csb0="01010101" w:csb1="01010101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B00752B1-71DE-9048-9AF6-89EED1A1B63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88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16429B"/>
    <w:rsid w:val="004D705A"/>
    <w:rsid w:val="00550A0A"/>
    <w:rsid w:val="00956EDF"/>
    <w:rsid w:val="0096058D"/>
    <w:rsid w:val="00B06B85"/>
    <w:rsid w:val="00BA5B2D"/>
    <w:rsid w:val="00C117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063A147"/>
  <w15:docId w15:val="{766DE2DF-E6D4-7D47-916A-3E72936408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fr-FR" w:eastAsia="ja-JP" w:bidi="ar-SA"/>
      </w:rPr>
    </w:rPrDefault>
    <w:pPrDefault/>
  </w:docDefaults>
  <w:latentStyles w:defLockedState="0" w:defUIPriority="0" w:defSemiHidden="0" w:defUnhideWhenUsed="0" w:defQFormat="0" w:count="376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Aucuneliste1">
    <w:name w:val="Aucune liste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199</Words>
  <Characters>1099</Characters>
  <Application>Microsoft Office Word</Application>
  <DocSecurity>0</DocSecurity>
  <Lines>9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Laurent Bernelin</cp:lastModifiedBy>
  <cp:revision>2</cp:revision>
  <dcterms:created xsi:type="dcterms:W3CDTF">2025-04-02T12:54:00Z</dcterms:created>
  <dcterms:modified xsi:type="dcterms:W3CDTF">2025-04-02T12:54:00Z</dcterms:modified>
</cp:coreProperties>
</file>